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918" w:rsidRPr="001E0AB6" w:rsidRDefault="009B5918" w:rsidP="009B5918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Hudební výchova</w:t>
      </w:r>
    </w:p>
    <w:p w:rsidR="009B5918" w:rsidRPr="001E0AB6" w:rsidRDefault="00CD6FB4" w:rsidP="009B5918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r</w:t>
      </w:r>
      <w:r w:rsidR="009B5918" w:rsidRPr="001E0AB6">
        <w:rPr>
          <w:color w:val="000080"/>
          <w:sz w:val="28"/>
          <w:szCs w:val="28"/>
        </w:rPr>
        <w:t xml:space="preserve">očník: </w:t>
      </w:r>
      <w:r w:rsidR="00837CEF">
        <w:rPr>
          <w:color w:val="000080"/>
          <w:sz w:val="28"/>
          <w:szCs w:val="28"/>
        </w:rPr>
        <w:t>3</w:t>
      </w:r>
      <w:r w:rsidR="009B5918" w:rsidRPr="001E0AB6">
        <w:rPr>
          <w:color w:val="000080"/>
          <w:sz w:val="28"/>
          <w:szCs w:val="28"/>
        </w:rPr>
        <w:t>. (O</w:t>
      </w:r>
      <w:r w:rsidR="009B5918">
        <w:rPr>
          <w:color w:val="000080"/>
          <w:sz w:val="28"/>
          <w:szCs w:val="28"/>
        </w:rPr>
        <w:t>3</w:t>
      </w:r>
      <w:r w:rsidR="009B5918" w:rsidRPr="001E0AB6">
        <w:rPr>
          <w:color w:val="000080"/>
          <w:sz w:val="28"/>
          <w:szCs w:val="28"/>
        </w:rPr>
        <w:t>)</w:t>
      </w:r>
    </w:p>
    <w:p w:rsidR="001A672E" w:rsidRDefault="001A672E"/>
    <w:tbl>
      <w:tblPr>
        <w:tblStyle w:val="Mkatabulky"/>
        <w:tblW w:w="14868" w:type="dxa"/>
        <w:tblLayout w:type="fixed"/>
        <w:tblLook w:val="01E0"/>
      </w:tblPr>
      <w:tblGrid>
        <w:gridCol w:w="2628"/>
        <w:gridCol w:w="1080"/>
        <w:gridCol w:w="2084"/>
        <w:gridCol w:w="3496"/>
        <w:gridCol w:w="4140"/>
        <w:gridCol w:w="1440"/>
      </w:tblGrid>
      <w:tr w:rsidR="001A672E">
        <w:trPr>
          <w:trHeight w:val="918"/>
        </w:trPr>
        <w:tc>
          <w:tcPr>
            <w:tcW w:w="2628" w:type="dxa"/>
          </w:tcPr>
          <w:p w:rsidR="001A672E" w:rsidRDefault="001A672E">
            <w:r>
              <w:t>Školní očekávaný výstup</w:t>
            </w:r>
          </w:p>
        </w:tc>
        <w:tc>
          <w:tcPr>
            <w:tcW w:w="1080" w:type="dxa"/>
          </w:tcPr>
          <w:p w:rsidR="001A672E" w:rsidRDefault="001A672E" w:rsidP="001A672E">
            <w:r>
              <w:t xml:space="preserve">Výstup </w:t>
            </w:r>
          </w:p>
          <w:p w:rsidR="001A672E" w:rsidRDefault="001A672E" w:rsidP="001A672E">
            <w:r>
              <w:t>RVP (číslem)</w:t>
            </w:r>
          </w:p>
        </w:tc>
        <w:tc>
          <w:tcPr>
            <w:tcW w:w="2084" w:type="dxa"/>
          </w:tcPr>
          <w:p w:rsidR="001A672E" w:rsidRDefault="001A672E" w:rsidP="001A672E">
            <w:r>
              <w:t>Učivo</w:t>
            </w:r>
          </w:p>
        </w:tc>
        <w:tc>
          <w:tcPr>
            <w:tcW w:w="3496" w:type="dxa"/>
          </w:tcPr>
          <w:p w:rsidR="001A672E" w:rsidRDefault="001A672E">
            <w:r>
              <w:t>Téma</w:t>
            </w:r>
          </w:p>
        </w:tc>
        <w:tc>
          <w:tcPr>
            <w:tcW w:w="4140" w:type="dxa"/>
          </w:tcPr>
          <w:p w:rsidR="001A672E" w:rsidRDefault="001A672E">
            <w:r>
              <w:t>Průřezová témata</w:t>
            </w:r>
          </w:p>
        </w:tc>
        <w:tc>
          <w:tcPr>
            <w:tcW w:w="1440" w:type="dxa"/>
          </w:tcPr>
          <w:p w:rsidR="001A672E" w:rsidRDefault="001A672E">
            <w:r>
              <w:t>Mezipředmětové vztahy</w:t>
            </w:r>
          </w:p>
        </w:tc>
      </w:tr>
      <w:tr w:rsidR="001A672E">
        <w:trPr>
          <w:trHeight w:val="317"/>
        </w:trPr>
        <w:tc>
          <w:tcPr>
            <w:tcW w:w="2628" w:type="dxa"/>
          </w:tcPr>
          <w:p w:rsidR="001A672E" w:rsidRDefault="003E1259">
            <w:r>
              <w:t>V</w:t>
            </w:r>
            <w:r w:rsidR="00943FD7">
              <w:t>yužívá své individuální hudební schopnosti a dovednosti při hudebních aktivitách</w:t>
            </w:r>
          </w:p>
          <w:p w:rsidR="00943FD7" w:rsidRDefault="00943FD7"/>
          <w:p w:rsidR="00943FD7" w:rsidRDefault="003E1259">
            <w:r>
              <w:t>Z</w:t>
            </w:r>
            <w:r w:rsidR="00943FD7">
              <w:t>pívá dle svých dispozic intonačně čistě a rytmicky přesně ve vícehlase</w:t>
            </w:r>
          </w:p>
          <w:p w:rsidR="00943FD7" w:rsidRDefault="00943FD7"/>
          <w:p w:rsidR="00943FD7" w:rsidRDefault="00943FD7"/>
          <w:p w:rsidR="00943FD7" w:rsidRDefault="00943FD7"/>
          <w:p w:rsidR="00943FD7" w:rsidRDefault="00943FD7"/>
          <w:p w:rsidR="00943FD7" w:rsidRDefault="00943FD7"/>
          <w:p w:rsidR="00943FD7" w:rsidRDefault="00943FD7"/>
          <w:p w:rsidR="00943FD7" w:rsidRDefault="00943FD7"/>
          <w:p w:rsidR="00943FD7" w:rsidRDefault="00943FD7"/>
          <w:p w:rsidR="00943FD7" w:rsidRDefault="00943FD7"/>
          <w:p w:rsidR="00943FD7" w:rsidRDefault="00943FD7"/>
          <w:p w:rsidR="00943FD7" w:rsidRDefault="00943FD7"/>
          <w:p w:rsidR="00943FD7" w:rsidRDefault="00943FD7"/>
          <w:p w:rsidR="00943FD7" w:rsidRDefault="00943FD7"/>
          <w:p w:rsidR="00943FD7" w:rsidRDefault="00943FD7"/>
          <w:p w:rsidR="00943FD7" w:rsidRDefault="003E1259">
            <w:r>
              <w:t>J</w:t>
            </w:r>
            <w:r w:rsidR="00943FD7">
              <w:t>e schopen postihnout specifické principy hudební řeči</w:t>
            </w:r>
          </w:p>
          <w:p w:rsidR="00943FD7" w:rsidRDefault="00943FD7"/>
          <w:p w:rsidR="00943FD7" w:rsidRDefault="00943FD7"/>
          <w:p w:rsidR="00943FD7" w:rsidRDefault="00943FD7"/>
          <w:p w:rsidR="00943FD7" w:rsidRDefault="00943FD7"/>
          <w:p w:rsidR="00943FD7" w:rsidRDefault="00943FD7"/>
          <w:p w:rsidR="00943FD7" w:rsidRDefault="00943FD7"/>
          <w:p w:rsidR="00943FD7" w:rsidRDefault="00943FD7"/>
          <w:p w:rsidR="00943FD7" w:rsidRDefault="00943FD7"/>
          <w:p w:rsidR="00943FD7" w:rsidRDefault="00943FD7"/>
          <w:p w:rsidR="00943FD7" w:rsidRDefault="00943FD7"/>
          <w:p w:rsidR="00943FD7" w:rsidRDefault="00943FD7"/>
          <w:p w:rsidR="00943FD7" w:rsidRDefault="00943FD7"/>
          <w:p w:rsidR="00943FD7" w:rsidRDefault="00943FD7"/>
          <w:p w:rsidR="00943FD7" w:rsidRDefault="003E1259">
            <w:r>
              <w:t>V</w:t>
            </w:r>
            <w:r w:rsidR="00943FD7">
              <w:t>nímá užité hudebně výrazové prostředky a porovná je v proudu znějící hudby</w:t>
            </w:r>
          </w:p>
          <w:p w:rsidR="00943FD7" w:rsidRDefault="00943FD7" w:rsidP="00943FD7">
            <w:r>
              <w:t>zařadí na základě individuálních schopností a získaných vědomostí slyšenou hudbu do</w:t>
            </w:r>
          </w:p>
          <w:p w:rsidR="00943FD7" w:rsidRDefault="00943FD7" w:rsidP="00943FD7">
            <w:r>
              <w:t>stylového období</w:t>
            </w:r>
          </w:p>
          <w:p w:rsidR="00943FD7" w:rsidRDefault="00943FD7" w:rsidP="00943FD7"/>
          <w:p w:rsidR="00943FD7" w:rsidRDefault="003E1259" w:rsidP="00943FD7">
            <w:r>
              <w:t>V</w:t>
            </w:r>
            <w:r w:rsidR="00943FD7">
              <w:t>nímá charakteristické sémantické prvky, chápe jejich význam v hudbě a na základě toho přistupuje k hudebnímu dílu jako k logicky utvářenému celku</w:t>
            </w:r>
          </w:p>
          <w:p w:rsidR="00943FD7" w:rsidRDefault="00943FD7" w:rsidP="00943FD7"/>
          <w:p w:rsidR="00943FD7" w:rsidRDefault="00943FD7" w:rsidP="00943FD7"/>
          <w:p w:rsidR="00943FD7" w:rsidRDefault="00943FD7" w:rsidP="00943FD7"/>
          <w:p w:rsidR="00943FD7" w:rsidRDefault="00943FD7" w:rsidP="00943FD7"/>
          <w:p w:rsidR="00943FD7" w:rsidRDefault="00943FD7" w:rsidP="00943FD7"/>
          <w:p w:rsidR="00943FD7" w:rsidRDefault="00943FD7" w:rsidP="00943FD7"/>
          <w:p w:rsidR="00943FD7" w:rsidRDefault="00943FD7" w:rsidP="00943FD7"/>
          <w:p w:rsidR="00943FD7" w:rsidRDefault="00943FD7" w:rsidP="00943FD7"/>
          <w:p w:rsidR="00943FD7" w:rsidRDefault="00943FD7" w:rsidP="00943FD7"/>
          <w:p w:rsidR="00943FD7" w:rsidRDefault="00943FD7" w:rsidP="00943FD7"/>
          <w:p w:rsidR="00943FD7" w:rsidRDefault="003E1259" w:rsidP="00943FD7">
            <w:r>
              <w:t>P</w:t>
            </w:r>
            <w:r w:rsidR="00943FD7">
              <w:t>rovádí jednoduché hudební improvizace jako reakci na znějící hudbu – dramatizace, pohybové ztvárnění</w:t>
            </w:r>
          </w:p>
        </w:tc>
        <w:tc>
          <w:tcPr>
            <w:tcW w:w="1080" w:type="dxa"/>
          </w:tcPr>
          <w:p w:rsidR="001A672E" w:rsidRDefault="005400DB">
            <w:r>
              <w:lastRenderedPageBreak/>
              <w:t>11.1</w:t>
            </w:r>
          </w:p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>
            <w:r>
              <w:t>11.2</w:t>
            </w:r>
          </w:p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>
            <w:r>
              <w:t>11.6</w:t>
            </w:r>
          </w:p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>
            <w:r>
              <w:t>11.6</w:t>
            </w:r>
          </w:p>
          <w:p w:rsidR="005400DB" w:rsidRDefault="005400DB"/>
          <w:p w:rsidR="005400DB" w:rsidRDefault="005400DB"/>
          <w:p w:rsidR="005400DB" w:rsidRDefault="005400DB"/>
          <w:p w:rsidR="005400DB" w:rsidRDefault="005400DB">
            <w:r>
              <w:t>11.7</w:t>
            </w:r>
          </w:p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>
            <w:r>
              <w:t>11.6</w:t>
            </w:r>
          </w:p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>
            <w:r>
              <w:t>11.5</w:t>
            </w:r>
          </w:p>
        </w:tc>
        <w:tc>
          <w:tcPr>
            <w:tcW w:w="2084" w:type="dxa"/>
          </w:tcPr>
          <w:p w:rsidR="00943FD7" w:rsidRDefault="003E1259" w:rsidP="00943FD7">
            <w:pPr>
              <w:pStyle w:val="Normlnweb"/>
            </w:pPr>
            <w:r>
              <w:lastRenderedPageBreak/>
              <w:t>Z</w:t>
            </w:r>
            <w:r w:rsidR="00943FD7">
              <w:t>achycování rytmu, popřípadě i melodie zpívané (hrané) písně pomocí grafického (notového) záznamu</w:t>
            </w:r>
          </w:p>
          <w:p w:rsidR="00943FD7" w:rsidRDefault="003E1259" w:rsidP="00943FD7">
            <w:pPr>
              <w:pStyle w:val="Normlnweb"/>
            </w:pPr>
            <w:r>
              <w:t>P</w:t>
            </w:r>
            <w:r w:rsidR="00943FD7">
              <w:t>ísně z učebnice a ze zpěvníku, počátky vícehlasu, kánon, od heterofonie ke kultivovanému vícehlasu</w:t>
            </w:r>
          </w:p>
          <w:p w:rsidR="001A672E" w:rsidRDefault="003E1259">
            <w:r>
              <w:t>R</w:t>
            </w:r>
            <w:r w:rsidR="00943FD7">
              <w:t>ozvoj hudebního sluchu: intervaly</w:t>
            </w:r>
          </w:p>
          <w:p w:rsidR="00943FD7" w:rsidRDefault="00943FD7"/>
          <w:p w:rsidR="00943FD7" w:rsidRDefault="003E1259" w:rsidP="00943FD7">
            <w:pPr>
              <w:pStyle w:val="Normlnweb"/>
            </w:pPr>
            <w:r>
              <w:t>N</w:t>
            </w:r>
            <w:r w:rsidR="00943FD7">
              <w:t>ástrojová hra, chromatika</w:t>
            </w:r>
          </w:p>
          <w:p w:rsidR="00943FD7" w:rsidRDefault="003E1259">
            <w:r>
              <w:t>R</w:t>
            </w:r>
            <w:r w:rsidR="00943FD7">
              <w:t>ozvoj hudebního sluchu</w:t>
            </w:r>
          </w:p>
          <w:p w:rsidR="00943FD7" w:rsidRDefault="00943FD7"/>
          <w:p w:rsidR="00943FD7" w:rsidRDefault="003E1259">
            <w:r>
              <w:lastRenderedPageBreak/>
              <w:t>I</w:t>
            </w:r>
            <w:r w:rsidR="00943FD7">
              <w:t>ntervaly základní</w:t>
            </w:r>
          </w:p>
          <w:p w:rsidR="00943FD7" w:rsidRDefault="00943FD7"/>
          <w:p w:rsidR="00943FD7" w:rsidRDefault="003E1259">
            <w:r>
              <w:t>Z</w:t>
            </w:r>
            <w:r w:rsidR="00943FD7">
              <w:t>áklady hudebních forem</w:t>
            </w:r>
          </w:p>
          <w:p w:rsidR="00943FD7" w:rsidRDefault="00943FD7"/>
          <w:p w:rsidR="00943FD7" w:rsidRDefault="003E1259">
            <w:r>
              <w:t>O</w:t>
            </w:r>
            <w:r w:rsidR="00943FD7">
              <w:t>pakování, kontrast, periodicita, imitace, suita</w:t>
            </w:r>
          </w:p>
          <w:p w:rsidR="00943FD7" w:rsidRDefault="00943FD7"/>
          <w:p w:rsidR="00943FD7" w:rsidRDefault="003E1259">
            <w:r>
              <w:t>I</w:t>
            </w:r>
            <w:r w:rsidR="00943FD7">
              <w:t>nstrumentální formy</w:t>
            </w:r>
          </w:p>
          <w:p w:rsidR="00943FD7" w:rsidRDefault="00943FD7"/>
          <w:p w:rsidR="00943FD7" w:rsidRDefault="003E1259" w:rsidP="00943FD7">
            <w:pPr>
              <w:pStyle w:val="Normlnweb"/>
            </w:pPr>
            <w:r>
              <w:t>S</w:t>
            </w:r>
            <w:r w:rsidR="00943FD7">
              <w:t>tyl. sloh, epocha, hudebně-výrazové prostředky jednotlivých slohových epoch , funkce hudby</w:t>
            </w:r>
          </w:p>
          <w:p w:rsidR="00943FD7" w:rsidRDefault="003E1259" w:rsidP="00943FD7">
            <w:pPr>
              <w:pStyle w:val="Normlnweb"/>
            </w:pPr>
            <w:r>
              <w:t>H</w:t>
            </w:r>
            <w:r w:rsidR="00943FD7">
              <w:t>udební styly a žánry – chápání jejich funkcí vzhledem k životu jedince i společnosti, kulturním tradicím a zvykům</w:t>
            </w:r>
          </w:p>
          <w:p w:rsidR="00943FD7" w:rsidRDefault="003E1259" w:rsidP="00943FD7">
            <w:pPr>
              <w:pStyle w:val="Normlnweb"/>
            </w:pPr>
            <w:r>
              <w:t>Z</w:t>
            </w:r>
            <w:r w:rsidR="00943FD7">
              <w:t xml:space="preserve">achycování rytmu a melodie </w:t>
            </w:r>
            <w:r w:rsidR="00943FD7">
              <w:lastRenderedPageBreak/>
              <w:t>písní pomocí notového záznamu</w:t>
            </w:r>
          </w:p>
          <w:p w:rsidR="00943FD7" w:rsidRDefault="003E1259" w:rsidP="00943FD7">
            <w:pPr>
              <w:pStyle w:val="Normlnweb"/>
            </w:pPr>
            <w:r>
              <w:t>N</w:t>
            </w:r>
            <w:r w:rsidR="00943FD7">
              <w:t>oty v houslovém a basovém klíči, pomocné C – klíče</w:t>
            </w:r>
          </w:p>
          <w:p w:rsidR="00943FD7" w:rsidRDefault="003E1259" w:rsidP="00943FD7">
            <w:pPr>
              <w:pStyle w:val="Normlnweb"/>
            </w:pPr>
            <w:r>
              <w:t>A</w:t>
            </w:r>
            <w:r w:rsidR="00943FD7">
              <w:t>kordické značky</w:t>
            </w:r>
          </w:p>
          <w:p w:rsidR="00943FD7" w:rsidRDefault="003E1259">
            <w:r>
              <w:t>P</w:t>
            </w:r>
            <w:r w:rsidR="00943FD7">
              <w:t>ohybová improvizace jednoduchých hudebních forem</w:t>
            </w:r>
          </w:p>
          <w:p w:rsidR="00943FD7" w:rsidRDefault="00943FD7"/>
          <w:p w:rsidR="00943FD7" w:rsidRDefault="003E1259">
            <w:r>
              <w:t>D</w:t>
            </w:r>
            <w:r w:rsidR="00943FD7">
              <w:t>ramatizace lidových písní</w:t>
            </w:r>
          </w:p>
          <w:p w:rsidR="00943FD7" w:rsidRDefault="00943FD7"/>
          <w:p w:rsidR="00943FD7" w:rsidRDefault="003E1259">
            <w:r>
              <w:t>P</w:t>
            </w:r>
            <w:r w:rsidR="00943FD7">
              <w:t>ohybové i slovní vyjádření hudebního obsahu</w:t>
            </w:r>
          </w:p>
          <w:p w:rsidR="00943FD7" w:rsidRDefault="00943FD7"/>
          <w:p w:rsidR="00943FD7" w:rsidRDefault="003E1259">
            <w:r>
              <w:t>I</w:t>
            </w:r>
            <w:r w:rsidR="00943FD7">
              <w:t>mitace, mimohudební inspirace, zachycen emocí, nálad, různými prostředky</w:t>
            </w:r>
          </w:p>
        </w:tc>
        <w:tc>
          <w:tcPr>
            <w:tcW w:w="3496" w:type="dxa"/>
          </w:tcPr>
          <w:p w:rsidR="001A672E" w:rsidRDefault="005400DB">
            <w:r>
              <w:lastRenderedPageBreak/>
              <w:t>Hudba a technika</w:t>
            </w:r>
          </w:p>
          <w:p w:rsidR="005400DB" w:rsidRDefault="005400DB"/>
          <w:p w:rsidR="005400DB" w:rsidRDefault="005400DB">
            <w:r>
              <w:t>Moderní hudební proudy</w:t>
            </w:r>
          </w:p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>
            <w:r>
              <w:t>Experimentální formy hudby 20. století</w:t>
            </w:r>
          </w:p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>
            <w:r>
              <w:t>Jazz</w:t>
            </w:r>
          </w:p>
          <w:p w:rsidR="005400DB" w:rsidRDefault="005400DB"/>
          <w:p w:rsidR="005400DB" w:rsidRDefault="005400DB"/>
          <w:p w:rsidR="005400DB" w:rsidRDefault="005400DB">
            <w:r>
              <w:lastRenderedPageBreak/>
              <w:t>Barokní suita a moderní taneční suita</w:t>
            </w:r>
          </w:p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>
            <w:r>
              <w:t>Charakteristika slohových období</w:t>
            </w:r>
          </w:p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>
            <w:r>
              <w:t>Spirituály</w:t>
            </w:r>
          </w:p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>
            <w:r>
              <w:t>Jazz + Rock</w:t>
            </w:r>
          </w:p>
          <w:p w:rsidR="005400DB" w:rsidRDefault="005400DB"/>
          <w:p w:rsidR="005400DB" w:rsidRDefault="005400DB">
            <w:r>
              <w:t>Blues</w:t>
            </w:r>
          </w:p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/>
          <w:p w:rsidR="005400DB" w:rsidRDefault="005400DB">
            <w:r>
              <w:t>Dramatizace textů</w:t>
            </w:r>
          </w:p>
          <w:p w:rsidR="005400DB" w:rsidRDefault="005400DB"/>
          <w:p w:rsidR="005400DB" w:rsidRDefault="005400DB">
            <w:r>
              <w:t>Rapové variace</w:t>
            </w:r>
          </w:p>
        </w:tc>
        <w:tc>
          <w:tcPr>
            <w:tcW w:w="4140" w:type="dxa"/>
          </w:tcPr>
          <w:p w:rsidR="001A672E" w:rsidRDefault="003E1259">
            <w:r>
              <w:lastRenderedPageBreak/>
              <w:t>6.5 Environmentální výchova</w:t>
            </w:r>
          </w:p>
          <w:p w:rsidR="003E1259" w:rsidRDefault="003E1259">
            <w:r>
              <w:t>Lidské aktivity a problém životního prostředí</w:t>
            </w:r>
          </w:p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>
            <w:r>
              <w:t>Vztah člověka k prostředí</w:t>
            </w:r>
          </w:p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>
            <w:r>
              <w:t>6.4 Multikulturní výchova</w:t>
            </w:r>
          </w:p>
          <w:p w:rsidR="003E1259" w:rsidRDefault="003E1259"/>
          <w:p w:rsidR="003E1259" w:rsidRDefault="003E1259"/>
          <w:p w:rsidR="003E1259" w:rsidRDefault="003E1259">
            <w:r>
              <w:lastRenderedPageBreak/>
              <w:t>Kulturní diference</w:t>
            </w:r>
          </w:p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>
            <w:r>
              <w:t>Etnický původ</w:t>
            </w:r>
          </w:p>
          <w:p w:rsidR="003E1259" w:rsidRDefault="003E1259">
            <w:r>
              <w:t>Multikulturalita</w:t>
            </w:r>
          </w:p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>
            <w:r>
              <w:t>Princip sociálního smíru a solidarity</w:t>
            </w:r>
          </w:p>
        </w:tc>
        <w:tc>
          <w:tcPr>
            <w:tcW w:w="1440" w:type="dxa"/>
          </w:tcPr>
          <w:p w:rsidR="001A672E" w:rsidRDefault="003E1259">
            <w:r>
              <w:lastRenderedPageBreak/>
              <w:t>ZMP, DEJ</w:t>
            </w:r>
          </w:p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>
            <w:r>
              <w:t>ZSV</w:t>
            </w:r>
          </w:p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>
            <w:r>
              <w:t>ZMP, DEJ, ANJ</w:t>
            </w:r>
          </w:p>
          <w:p w:rsidR="003E1259" w:rsidRDefault="003E1259"/>
          <w:p w:rsidR="003E1259" w:rsidRDefault="003E1259">
            <w:r>
              <w:lastRenderedPageBreak/>
              <w:t>DEJ</w:t>
            </w:r>
          </w:p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>
            <w:r>
              <w:t>ZMP</w:t>
            </w:r>
          </w:p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>
            <w:r>
              <w:t>ANJ</w:t>
            </w:r>
          </w:p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>
            <w:r>
              <w:t>ANJ, CJL</w:t>
            </w:r>
          </w:p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/>
          <w:p w:rsidR="003E1259" w:rsidRDefault="003E1259">
            <w:r>
              <w:t>ZSV</w:t>
            </w:r>
          </w:p>
        </w:tc>
      </w:tr>
    </w:tbl>
    <w:p w:rsidR="001A672E" w:rsidRDefault="001A672E"/>
    <w:sectPr w:rsidR="001A672E" w:rsidSect="00D76B2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compat/>
  <w:rsids>
    <w:rsidRoot w:val="001A672E"/>
    <w:rsid w:val="001A672E"/>
    <w:rsid w:val="003E1259"/>
    <w:rsid w:val="005400DB"/>
    <w:rsid w:val="00726B1C"/>
    <w:rsid w:val="00837CEF"/>
    <w:rsid w:val="00923D20"/>
    <w:rsid w:val="00943FD7"/>
    <w:rsid w:val="009B5918"/>
    <w:rsid w:val="00CD6FB4"/>
    <w:rsid w:val="00D76B2C"/>
    <w:rsid w:val="00E01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1A6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rsid w:val="00943FD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362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 EVH</vt:lpstr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 EVH</dc:title>
  <dc:creator>Pavel</dc:creator>
  <cp:lastModifiedBy>Luděk Štíbr</cp:lastModifiedBy>
  <cp:revision>2</cp:revision>
  <dcterms:created xsi:type="dcterms:W3CDTF">2012-09-20T08:39:00Z</dcterms:created>
  <dcterms:modified xsi:type="dcterms:W3CDTF">2012-09-20T08:39:00Z</dcterms:modified>
</cp:coreProperties>
</file>